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38769422" w:rsidR="00FE067E" w:rsidRPr="00156077" w:rsidRDefault="00DB1843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9FDD" wp14:editId="5890714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D3DFE" w14:textId="64CA1D3C" w:rsidR="00DB1843" w:rsidRPr="00DB1843" w:rsidRDefault="00DB1843" w:rsidP="00DB184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B184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D9FD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8CD3DFE" w14:textId="64CA1D3C" w:rsidR="00DB1843" w:rsidRPr="00DB1843" w:rsidRDefault="00DB1843" w:rsidP="00DB184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B184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56077">
        <w:rPr>
          <w:caps w:val="0"/>
          <w:color w:val="auto"/>
        </w:rPr>
        <w:t>WEST VIRGINIA LEGISLATURE</w:t>
      </w:r>
    </w:p>
    <w:p w14:paraId="2B880566" w14:textId="362C58C6" w:rsidR="00CD36CF" w:rsidRPr="00156077" w:rsidRDefault="00CD36CF" w:rsidP="00CC1F3B">
      <w:pPr>
        <w:pStyle w:val="TitlePageSession"/>
        <w:rPr>
          <w:color w:val="auto"/>
        </w:rPr>
      </w:pPr>
      <w:r w:rsidRPr="00156077">
        <w:rPr>
          <w:color w:val="auto"/>
        </w:rPr>
        <w:t>20</w:t>
      </w:r>
      <w:r w:rsidR="00EC5E63" w:rsidRPr="00156077">
        <w:rPr>
          <w:color w:val="auto"/>
        </w:rPr>
        <w:t>2</w:t>
      </w:r>
      <w:r w:rsidR="006F1DAB" w:rsidRPr="00156077">
        <w:rPr>
          <w:color w:val="auto"/>
        </w:rPr>
        <w:t>4</w:t>
      </w:r>
      <w:r w:rsidRPr="00156077">
        <w:rPr>
          <w:color w:val="auto"/>
        </w:rPr>
        <w:t xml:space="preserve"> </w:t>
      </w:r>
      <w:r w:rsidR="003C6034" w:rsidRPr="00156077">
        <w:rPr>
          <w:caps w:val="0"/>
          <w:color w:val="auto"/>
        </w:rPr>
        <w:t>REGULAR SESSION</w:t>
      </w:r>
    </w:p>
    <w:p w14:paraId="1C43D9F9" w14:textId="77777777" w:rsidR="00CD36CF" w:rsidRPr="00156077" w:rsidRDefault="00CC029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156077">
            <w:rPr>
              <w:color w:val="auto"/>
            </w:rPr>
            <w:t>Introduced</w:t>
          </w:r>
        </w:sdtContent>
      </w:sdt>
    </w:p>
    <w:p w14:paraId="720DD69B" w14:textId="59286AEF" w:rsidR="00CD36CF" w:rsidRPr="00156077" w:rsidRDefault="00CC029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56077">
            <w:rPr>
              <w:color w:val="auto"/>
            </w:rPr>
            <w:t>House</w:t>
          </w:r>
        </w:sdtContent>
      </w:sdt>
      <w:r w:rsidR="00303684" w:rsidRPr="00156077">
        <w:rPr>
          <w:color w:val="auto"/>
        </w:rPr>
        <w:t xml:space="preserve"> </w:t>
      </w:r>
      <w:r w:rsidR="00CD36CF" w:rsidRPr="0015607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5319</w:t>
          </w:r>
        </w:sdtContent>
      </w:sdt>
    </w:p>
    <w:p w14:paraId="17EEFE82" w14:textId="045B29BD" w:rsidR="00CD36CF" w:rsidRPr="00156077" w:rsidRDefault="00CD36CF" w:rsidP="00CC1F3B">
      <w:pPr>
        <w:pStyle w:val="Sponsors"/>
        <w:rPr>
          <w:color w:val="auto"/>
        </w:rPr>
      </w:pPr>
      <w:r w:rsidRPr="0015607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1D6916" w:rsidRPr="00156077">
            <w:rPr>
              <w:color w:val="auto"/>
            </w:rPr>
            <w:t>Delegate</w:t>
          </w:r>
          <w:r w:rsidR="00741273">
            <w:rPr>
              <w:color w:val="auto"/>
            </w:rPr>
            <w:t>s</w:t>
          </w:r>
          <w:r w:rsidR="001D6916" w:rsidRPr="00156077">
            <w:rPr>
              <w:color w:val="auto"/>
            </w:rPr>
            <w:t xml:space="preserve"> Kelly</w:t>
          </w:r>
          <w:r w:rsidR="00741273">
            <w:rPr>
              <w:color w:val="auto"/>
            </w:rPr>
            <w:t>, Hott, Ward, Kump, Fehrenbacher, Mallow, Holstein, Pinson, Shamblin, Kirby, and Westfall</w:t>
          </w:r>
        </w:sdtContent>
      </w:sdt>
    </w:p>
    <w:p w14:paraId="46A680FE" w14:textId="22244666" w:rsidR="00E831B3" w:rsidRPr="00156077" w:rsidRDefault="00CD36CF" w:rsidP="00CC1F3B">
      <w:pPr>
        <w:pStyle w:val="References"/>
        <w:rPr>
          <w:color w:val="auto"/>
        </w:rPr>
      </w:pPr>
      <w:r w:rsidRPr="0015607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CC0296">
            <w:rPr>
              <w:color w:val="auto"/>
            </w:rPr>
            <w:t>Introduced January 29, 2024; Referred to the Committee on the Judiciary</w:t>
          </w:r>
        </w:sdtContent>
      </w:sdt>
      <w:r w:rsidRPr="00156077">
        <w:rPr>
          <w:color w:val="auto"/>
        </w:rPr>
        <w:t>]</w:t>
      </w:r>
    </w:p>
    <w:p w14:paraId="7CAF59DA" w14:textId="6751394A" w:rsidR="00303684" w:rsidRPr="00156077" w:rsidRDefault="0000526A" w:rsidP="00CC1F3B">
      <w:pPr>
        <w:pStyle w:val="TitleSection"/>
        <w:rPr>
          <w:color w:val="auto"/>
        </w:rPr>
      </w:pPr>
      <w:r w:rsidRPr="00156077">
        <w:rPr>
          <w:color w:val="auto"/>
        </w:rPr>
        <w:lastRenderedPageBreak/>
        <w:t>A BILL</w:t>
      </w:r>
      <w:r w:rsidR="00693275" w:rsidRPr="00156077">
        <w:rPr>
          <w:color w:val="auto"/>
        </w:rPr>
        <w:t xml:space="preserve"> to amend the Code of West Virginia, 1931, as amended, by adding thereto a new section, designated §61-5-17</w:t>
      </w:r>
      <w:r w:rsidR="00C02F3D" w:rsidRPr="00156077">
        <w:rPr>
          <w:color w:val="auto"/>
        </w:rPr>
        <w:t xml:space="preserve">b, all relating to </w:t>
      </w:r>
      <w:r w:rsidR="008C4BED" w:rsidRPr="00156077">
        <w:rPr>
          <w:color w:val="auto"/>
        </w:rPr>
        <w:t xml:space="preserve">creating the offense of </w:t>
      </w:r>
      <w:r w:rsidR="00A04E23" w:rsidRPr="00156077">
        <w:rPr>
          <w:color w:val="auto"/>
        </w:rPr>
        <w:t xml:space="preserve">exposing a law-enforcement officer, probation officer, parole officer, courthouse security officer, correctional officer, the State Fire Marshal, a deputy or assistant fire marshal, firefighter, or emergency medical service personnel to opioids; </w:t>
      </w:r>
      <w:r w:rsidR="0070424A" w:rsidRPr="00156077">
        <w:rPr>
          <w:color w:val="auto"/>
        </w:rPr>
        <w:t xml:space="preserve">creating the offense of exposing a law-enforcement officer, probation officer, parole officer, courthouse security officer, correctional officer, the State Fire Marshal, a deputy or assistant fire marshal, firefighter, or emergency medical service personnel to opioids causing death; creating the offense of exposing a law-enforcement officer, probation officer, parole officer, courthouse security officer, correctional officer, the State Fire Marshal, a deputy or assistant fire marshal, firefighter, or emergency medical service personnel to opioids causing bodily injury; </w:t>
      </w:r>
      <w:r w:rsidR="00937E2A" w:rsidRPr="00156077">
        <w:rPr>
          <w:color w:val="auto"/>
        </w:rPr>
        <w:t>requiring proof of a violation of th</w:t>
      </w:r>
      <w:r w:rsidR="00CF4D0C" w:rsidRPr="00156077">
        <w:rPr>
          <w:color w:val="auto"/>
        </w:rPr>
        <w:t>is</w:t>
      </w:r>
      <w:r w:rsidR="008C4723" w:rsidRPr="00156077">
        <w:rPr>
          <w:color w:val="auto"/>
        </w:rPr>
        <w:t xml:space="preserve"> </w:t>
      </w:r>
      <w:r w:rsidR="00CF4D0C" w:rsidRPr="00156077">
        <w:rPr>
          <w:color w:val="auto"/>
        </w:rPr>
        <w:t>c</w:t>
      </w:r>
      <w:r w:rsidR="008C4723" w:rsidRPr="00156077">
        <w:rPr>
          <w:color w:val="auto"/>
        </w:rPr>
        <w:t xml:space="preserve">ode; </w:t>
      </w:r>
      <w:r w:rsidR="0070424A" w:rsidRPr="00156077">
        <w:rPr>
          <w:color w:val="auto"/>
        </w:rPr>
        <w:t>establishing criminal penalties</w:t>
      </w:r>
      <w:r w:rsidR="00E169FB" w:rsidRPr="00156077">
        <w:rPr>
          <w:color w:val="auto"/>
        </w:rPr>
        <w:t xml:space="preserve">; </w:t>
      </w:r>
      <w:r w:rsidR="002D19E2" w:rsidRPr="00156077">
        <w:rPr>
          <w:color w:val="auto"/>
        </w:rPr>
        <w:t xml:space="preserve">requiring proof of exposure; </w:t>
      </w:r>
      <w:r w:rsidR="00E169FB" w:rsidRPr="00156077">
        <w:rPr>
          <w:color w:val="auto"/>
        </w:rPr>
        <w:t>and providing definitions.</w:t>
      </w:r>
    </w:p>
    <w:p w14:paraId="6E16E845" w14:textId="77777777" w:rsidR="00303684" w:rsidRPr="00156077" w:rsidRDefault="00303684" w:rsidP="00CC1F3B">
      <w:pPr>
        <w:pStyle w:val="EnactingClause"/>
        <w:rPr>
          <w:color w:val="auto"/>
        </w:rPr>
      </w:pPr>
      <w:r w:rsidRPr="00156077">
        <w:rPr>
          <w:color w:val="auto"/>
        </w:rPr>
        <w:t>Be it enacted by the Legislature of West Virginia:</w:t>
      </w:r>
    </w:p>
    <w:p w14:paraId="7FD98471" w14:textId="77777777" w:rsidR="003C6034" w:rsidRPr="00156077" w:rsidRDefault="003C6034" w:rsidP="00CC1F3B">
      <w:pPr>
        <w:pStyle w:val="EnactingClause"/>
        <w:rPr>
          <w:color w:val="auto"/>
        </w:rPr>
        <w:sectPr w:rsidR="003C6034" w:rsidRPr="00156077" w:rsidSect="00CD25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506A89" w14:textId="77777777" w:rsidR="00CD25B6" w:rsidRPr="00156077" w:rsidRDefault="00CD25B6" w:rsidP="00E66A0D">
      <w:pPr>
        <w:pStyle w:val="ArticleHeading"/>
        <w:rPr>
          <w:color w:val="auto"/>
        </w:rPr>
        <w:sectPr w:rsidR="00CD25B6" w:rsidRPr="00156077" w:rsidSect="00B814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6077">
        <w:rPr>
          <w:color w:val="auto"/>
        </w:rPr>
        <w:t>ARTICLE 5. CRIMES AGAINST PUBLIC JUSTICE.</w:t>
      </w:r>
    </w:p>
    <w:p w14:paraId="6206D1D2" w14:textId="59A20737" w:rsidR="00CD25B6" w:rsidRPr="00156077" w:rsidRDefault="00CD25B6" w:rsidP="00713415">
      <w:pPr>
        <w:pStyle w:val="SectionHeading"/>
        <w:rPr>
          <w:color w:val="auto"/>
          <w:u w:val="single"/>
        </w:rPr>
        <w:sectPr w:rsidR="00CD25B6" w:rsidRPr="00156077" w:rsidSect="002B7F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6077">
        <w:rPr>
          <w:color w:val="auto"/>
          <w:u w:val="single"/>
        </w:rPr>
        <w:t>§61-5-17b. Exposing a law-enforcement officer, probation officer, parole officer, courthouse security officer, correctional officer, the State Fire Marshal, a deputy or assistant fire marshal, firefighter, or emergency medical service personnel to opioids; penalties.</w:t>
      </w:r>
    </w:p>
    <w:p w14:paraId="199D2F99" w14:textId="5F85260C" w:rsidR="00183530" w:rsidRPr="00156077" w:rsidRDefault="00CD25B6" w:rsidP="00713415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 xml:space="preserve">(a) </w:t>
      </w:r>
      <w:bookmarkStart w:id="0" w:name="_Hlk141683675"/>
      <w:r w:rsidRPr="00156077">
        <w:rPr>
          <w:color w:val="auto"/>
          <w:u w:val="single"/>
        </w:rPr>
        <w:t xml:space="preserve">Notwithstanding any provision of this code to the contrary, any person who commits any act in violation of </w:t>
      </w:r>
      <w:r w:rsidR="00A42541" w:rsidRPr="00156077">
        <w:rPr>
          <w:color w:val="auto"/>
          <w:u w:val="single"/>
        </w:rPr>
        <w:t xml:space="preserve">any of </w:t>
      </w:r>
      <w:r w:rsidR="001C182F" w:rsidRPr="00156077">
        <w:rPr>
          <w:color w:val="auto"/>
          <w:u w:val="single"/>
        </w:rPr>
        <w:t xml:space="preserve">the provisions of </w:t>
      </w:r>
      <w:r w:rsidR="00183530" w:rsidRPr="00156077">
        <w:rPr>
          <w:color w:val="auto"/>
          <w:u w:val="single"/>
        </w:rPr>
        <w:t>§60A-</w:t>
      </w:r>
      <w:r w:rsidR="00A723DD" w:rsidRPr="00156077">
        <w:rPr>
          <w:color w:val="auto"/>
          <w:u w:val="single"/>
        </w:rPr>
        <w:t>4</w:t>
      </w:r>
      <w:r w:rsidR="00183530" w:rsidRPr="00156077">
        <w:rPr>
          <w:color w:val="auto"/>
          <w:u w:val="single"/>
        </w:rPr>
        <w:t>-</w:t>
      </w:r>
      <w:r w:rsidR="00A22B97" w:rsidRPr="00156077">
        <w:rPr>
          <w:color w:val="auto"/>
          <w:u w:val="single"/>
        </w:rPr>
        <w:t>40</w:t>
      </w:r>
      <w:r w:rsidR="00183530" w:rsidRPr="00156077">
        <w:rPr>
          <w:color w:val="auto"/>
          <w:u w:val="single"/>
        </w:rPr>
        <w:t xml:space="preserve">1 </w:t>
      </w:r>
      <w:r w:rsidR="00183530" w:rsidRPr="00156077">
        <w:rPr>
          <w:i/>
          <w:iCs/>
          <w:color w:val="auto"/>
          <w:u w:val="single"/>
        </w:rPr>
        <w:t>et seq</w:t>
      </w:r>
      <w:r w:rsidR="00183530" w:rsidRPr="00156077">
        <w:rPr>
          <w:color w:val="auto"/>
          <w:u w:val="single"/>
        </w:rPr>
        <w:t xml:space="preserve">. </w:t>
      </w:r>
      <w:r w:rsidR="00156077" w:rsidRPr="00156077">
        <w:rPr>
          <w:color w:val="auto"/>
          <w:u w:val="single"/>
        </w:rPr>
        <w:t xml:space="preserve">of this code </w:t>
      </w:r>
      <w:r w:rsidR="00EC0A63" w:rsidRPr="00156077">
        <w:rPr>
          <w:color w:val="auto"/>
          <w:u w:val="single"/>
        </w:rPr>
        <w:t xml:space="preserve">or </w:t>
      </w:r>
      <w:r w:rsidR="00A42541" w:rsidRPr="00156077">
        <w:rPr>
          <w:color w:val="auto"/>
          <w:u w:val="single"/>
        </w:rPr>
        <w:t xml:space="preserve">any provision of </w:t>
      </w:r>
      <w:r w:rsidR="00EC0A63" w:rsidRPr="00156077">
        <w:rPr>
          <w:color w:val="auto"/>
          <w:u w:val="single"/>
        </w:rPr>
        <w:t xml:space="preserve">§61-5-8 </w:t>
      </w:r>
      <w:r w:rsidR="00183530" w:rsidRPr="00156077">
        <w:rPr>
          <w:color w:val="auto"/>
          <w:u w:val="single"/>
        </w:rPr>
        <w:t>of this code</w:t>
      </w:r>
      <w:r w:rsidRPr="00156077">
        <w:rPr>
          <w:color w:val="auto"/>
          <w:u w:val="single"/>
        </w:rPr>
        <w:t xml:space="preserve"> and</w:t>
      </w:r>
      <w:r w:rsidR="00183530" w:rsidRPr="00156077">
        <w:rPr>
          <w:color w:val="auto"/>
          <w:u w:val="single"/>
        </w:rPr>
        <w:t xml:space="preserve"> thereby proximately causes the death of a </w:t>
      </w:r>
      <w:bookmarkStart w:id="1" w:name="_Hlk124505029"/>
      <w:r w:rsidRPr="00156077">
        <w:rPr>
          <w:color w:val="auto"/>
          <w:u w:val="single"/>
        </w:rPr>
        <w:t>law-enforcement officer, probation officer, parole officer, courthouse security officer, correctional officer, the State Fire Marshal, a deputy or assistant fire marshal, firefighter, or emergency medical service personnel</w:t>
      </w:r>
      <w:bookmarkEnd w:id="1"/>
      <w:r w:rsidRPr="00156077">
        <w:rPr>
          <w:color w:val="auto"/>
          <w:u w:val="single"/>
        </w:rPr>
        <w:t xml:space="preserve"> lawfully acting in his or her official capacity </w:t>
      </w:r>
      <w:r w:rsidR="00E066F6" w:rsidRPr="00156077">
        <w:rPr>
          <w:color w:val="auto"/>
          <w:u w:val="single"/>
        </w:rPr>
        <w:t>as a result of</w:t>
      </w:r>
      <w:r w:rsidR="00183530" w:rsidRPr="00156077">
        <w:rPr>
          <w:color w:val="auto"/>
          <w:u w:val="single"/>
        </w:rPr>
        <w:t xml:space="preserve"> exposure </w:t>
      </w:r>
      <w:r w:rsidR="00343591" w:rsidRPr="00156077">
        <w:rPr>
          <w:color w:val="auto"/>
          <w:u w:val="single"/>
        </w:rPr>
        <w:t xml:space="preserve">of any such persons </w:t>
      </w:r>
      <w:r w:rsidR="00183530" w:rsidRPr="00156077">
        <w:rPr>
          <w:color w:val="auto"/>
          <w:u w:val="single"/>
        </w:rPr>
        <w:t xml:space="preserve">to opioids used </w:t>
      </w:r>
      <w:r w:rsidR="00B65B1A" w:rsidRPr="00156077">
        <w:rPr>
          <w:color w:val="auto"/>
          <w:u w:val="single"/>
        </w:rPr>
        <w:t xml:space="preserve">or possessed </w:t>
      </w:r>
      <w:r w:rsidR="00183530" w:rsidRPr="00156077">
        <w:rPr>
          <w:color w:val="auto"/>
          <w:u w:val="single"/>
        </w:rPr>
        <w:t>in the commission of the act is guilty of a felony, and upon conviction thereof, shall be imprisoned in a state correctional facility for a term of 15 years to life.</w:t>
      </w:r>
      <w:bookmarkEnd w:id="0"/>
    </w:p>
    <w:p w14:paraId="62BCDA9B" w14:textId="6EC91216" w:rsidR="00183530" w:rsidRPr="00156077" w:rsidRDefault="00183530" w:rsidP="00713415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 xml:space="preserve">(b) Notwithstanding any provision of this code to the contrary, any person who commits any act in violation </w:t>
      </w:r>
      <w:r w:rsidR="00BD7173" w:rsidRPr="00156077">
        <w:rPr>
          <w:color w:val="auto"/>
          <w:u w:val="single"/>
        </w:rPr>
        <w:t xml:space="preserve">of any of the provisions </w:t>
      </w:r>
      <w:r w:rsidRPr="00156077">
        <w:rPr>
          <w:color w:val="auto"/>
          <w:u w:val="single"/>
        </w:rPr>
        <w:t>of §60A-</w:t>
      </w:r>
      <w:r w:rsidR="00A723DD" w:rsidRPr="00156077">
        <w:rPr>
          <w:color w:val="auto"/>
          <w:u w:val="single"/>
        </w:rPr>
        <w:t>4</w:t>
      </w:r>
      <w:r w:rsidRPr="00156077">
        <w:rPr>
          <w:color w:val="auto"/>
          <w:u w:val="single"/>
        </w:rPr>
        <w:t>-</w:t>
      </w:r>
      <w:r w:rsidR="00A22B97" w:rsidRPr="00156077">
        <w:rPr>
          <w:color w:val="auto"/>
          <w:u w:val="single"/>
        </w:rPr>
        <w:t>40</w:t>
      </w:r>
      <w:r w:rsidRPr="00156077">
        <w:rPr>
          <w:color w:val="auto"/>
          <w:u w:val="single"/>
        </w:rPr>
        <w:t xml:space="preserve">1 </w:t>
      </w:r>
      <w:r w:rsidRPr="00156077">
        <w:rPr>
          <w:i/>
          <w:iCs/>
          <w:color w:val="auto"/>
          <w:u w:val="single"/>
        </w:rPr>
        <w:t>et seq</w:t>
      </w:r>
      <w:r w:rsidRPr="00156077">
        <w:rPr>
          <w:color w:val="auto"/>
          <w:u w:val="single"/>
        </w:rPr>
        <w:t xml:space="preserve">. </w:t>
      </w:r>
      <w:r w:rsidR="00156077" w:rsidRPr="00156077">
        <w:rPr>
          <w:color w:val="auto"/>
          <w:u w:val="single"/>
        </w:rPr>
        <w:t xml:space="preserve">of this code </w:t>
      </w:r>
      <w:r w:rsidR="00EC0A63" w:rsidRPr="00156077">
        <w:rPr>
          <w:color w:val="auto"/>
          <w:u w:val="single"/>
        </w:rPr>
        <w:t xml:space="preserve">or </w:t>
      </w:r>
      <w:r w:rsidR="00BD7173" w:rsidRPr="00156077">
        <w:rPr>
          <w:color w:val="auto"/>
          <w:u w:val="single"/>
        </w:rPr>
        <w:t xml:space="preserve">any provision of </w:t>
      </w:r>
      <w:r w:rsidR="00EC0A63" w:rsidRPr="00156077">
        <w:rPr>
          <w:color w:val="auto"/>
          <w:u w:val="single"/>
        </w:rPr>
        <w:t xml:space="preserve">§61-5-8 </w:t>
      </w:r>
      <w:r w:rsidRPr="00156077">
        <w:rPr>
          <w:color w:val="auto"/>
          <w:u w:val="single"/>
        </w:rPr>
        <w:t xml:space="preserve">of this code and thereby proximately causes the bodily injury of a law-enforcement officer, probation officer, parole officer, courthouse security officer, correctional officer, the State Fire Marshal, a deputy or assistant fire marshal, firefighter, or emergency medical service personnel lawfully acting in his or her official capacity </w:t>
      </w:r>
      <w:r w:rsidR="00E066F6" w:rsidRPr="00156077">
        <w:rPr>
          <w:color w:val="auto"/>
          <w:u w:val="single"/>
        </w:rPr>
        <w:t>as a result of</w:t>
      </w:r>
      <w:r w:rsidRPr="00156077">
        <w:rPr>
          <w:color w:val="auto"/>
          <w:u w:val="single"/>
        </w:rPr>
        <w:t xml:space="preserve"> exposure </w:t>
      </w:r>
      <w:r w:rsidR="00BE0C40" w:rsidRPr="00156077">
        <w:rPr>
          <w:color w:val="auto"/>
          <w:u w:val="single"/>
        </w:rPr>
        <w:t xml:space="preserve">of any such persons </w:t>
      </w:r>
      <w:r w:rsidRPr="00156077">
        <w:rPr>
          <w:color w:val="auto"/>
          <w:u w:val="single"/>
        </w:rPr>
        <w:t xml:space="preserve">to opioids used </w:t>
      </w:r>
      <w:r w:rsidR="00B65B1A" w:rsidRPr="00156077">
        <w:rPr>
          <w:color w:val="auto"/>
          <w:u w:val="single"/>
        </w:rPr>
        <w:t xml:space="preserve">or possessed </w:t>
      </w:r>
      <w:r w:rsidRPr="00156077">
        <w:rPr>
          <w:color w:val="auto"/>
          <w:u w:val="single"/>
        </w:rPr>
        <w:t xml:space="preserve">in the commission of the act is guilty of a felony, and upon conviction thereof, shall be imprisoned in a state correctional facility for a term of not less than </w:t>
      </w:r>
      <w:r w:rsidR="008F0804" w:rsidRPr="00156077">
        <w:rPr>
          <w:color w:val="auto"/>
          <w:u w:val="single"/>
        </w:rPr>
        <w:t>three</w:t>
      </w:r>
      <w:r w:rsidRPr="00156077">
        <w:rPr>
          <w:color w:val="auto"/>
          <w:u w:val="single"/>
        </w:rPr>
        <w:t xml:space="preserve"> nor more than </w:t>
      </w:r>
      <w:r w:rsidR="008F0804" w:rsidRPr="00156077">
        <w:rPr>
          <w:color w:val="auto"/>
          <w:u w:val="single"/>
        </w:rPr>
        <w:t>15</w:t>
      </w:r>
      <w:r w:rsidRPr="00156077">
        <w:rPr>
          <w:color w:val="auto"/>
          <w:u w:val="single"/>
        </w:rPr>
        <w:t xml:space="preserve"> years.</w:t>
      </w:r>
    </w:p>
    <w:p w14:paraId="2CD7B3AA" w14:textId="77777777" w:rsidR="00183530" w:rsidRPr="00156077" w:rsidRDefault="00CD25B6" w:rsidP="00713415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(</w:t>
      </w:r>
      <w:r w:rsidR="00183530" w:rsidRPr="00156077">
        <w:rPr>
          <w:color w:val="auto"/>
          <w:u w:val="single"/>
        </w:rPr>
        <w:t>c</w:t>
      </w:r>
      <w:r w:rsidRPr="00156077">
        <w:rPr>
          <w:color w:val="auto"/>
          <w:u w:val="single"/>
        </w:rPr>
        <w:t>) For purposes of this section</w:t>
      </w:r>
      <w:r w:rsidR="00183530" w:rsidRPr="00156077">
        <w:rPr>
          <w:color w:val="auto"/>
          <w:u w:val="single"/>
        </w:rPr>
        <w:t>:</w:t>
      </w:r>
    </w:p>
    <w:p w14:paraId="25E26D36" w14:textId="170197CC" w:rsidR="00183530" w:rsidRPr="00156077" w:rsidRDefault="00EB6433" w:rsidP="00183530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"</w:t>
      </w:r>
      <w:r w:rsidR="00183530" w:rsidRPr="00156077">
        <w:rPr>
          <w:color w:val="auto"/>
          <w:u w:val="single"/>
        </w:rPr>
        <w:t>Bodily injury</w:t>
      </w:r>
      <w:r w:rsidRPr="00156077">
        <w:rPr>
          <w:color w:val="auto"/>
          <w:u w:val="single"/>
        </w:rPr>
        <w:t>"</w:t>
      </w:r>
      <w:r w:rsidR="00183530" w:rsidRPr="00156077">
        <w:rPr>
          <w:color w:val="auto"/>
          <w:u w:val="single"/>
        </w:rPr>
        <w:t xml:space="preserve"> means substantial physical pain, illness, or any impairment of physical condition</w:t>
      </w:r>
      <w:r w:rsidR="00233D88" w:rsidRPr="00156077">
        <w:rPr>
          <w:color w:val="auto"/>
          <w:u w:val="single"/>
        </w:rPr>
        <w:t>,</w:t>
      </w:r>
      <w:r w:rsidR="0061330D" w:rsidRPr="00156077">
        <w:rPr>
          <w:color w:val="auto"/>
          <w:u w:val="single"/>
        </w:rPr>
        <w:t xml:space="preserve"> including, but not limited to, </w:t>
      </w:r>
      <w:r w:rsidR="000D6A91" w:rsidRPr="00156077">
        <w:rPr>
          <w:color w:val="auto"/>
          <w:u w:val="single"/>
        </w:rPr>
        <w:t xml:space="preserve">loss of consciousness or </w:t>
      </w:r>
      <w:r w:rsidR="00A410AB" w:rsidRPr="00156077">
        <w:rPr>
          <w:color w:val="auto"/>
          <w:u w:val="single"/>
        </w:rPr>
        <w:t xml:space="preserve">other </w:t>
      </w:r>
      <w:r w:rsidR="003B0FC3" w:rsidRPr="00156077">
        <w:rPr>
          <w:color w:val="auto"/>
          <w:u w:val="single"/>
        </w:rPr>
        <w:t>symptoms</w:t>
      </w:r>
      <w:r w:rsidR="00A410AB" w:rsidRPr="00156077">
        <w:rPr>
          <w:color w:val="auto"/>
          <w:u w:val="single"/>
        </w:rPr>
        <w:t xml:space="preserve"> of </w:t>
      </w:r>
      <w:r w:rsidR="00F36B78" w:rsidRPr="00156077">
        <w:rPr>
          <w:color w:val="auto"/>
          <w:u w:val="single"/>
        </w:rPr>
        <w:t>an opioid overdose</w:t>
      </w:r>
      <w:r w:rsidR="00FA0E49" w:rsidRPr="00156077">
        <w:rPr>
          <w:color w:val="auto"/>
          <w:u w:val="single"/>
        </w:rPr>
        <w:t xml:space="preserve"> which </w:t>
      </w:r>
      <w:r w:rsidR="00CF1D35" w:rsidRPr="00156077">
        <w:rPr>
          <w:color w:val="auto"/>
          <w:u w:val="single"/>
        </w:rPr>
        <w:t>result in</w:t>
      </w:r>
      <w:r w:rsidR="00FA0E49" w:rsidRPr="00156077">
        <w:rPr>
          <w:color w:val="auto"/>
          <w:u w:val="single"/>
        </w:rPr>
        <w:t xml:space="preserve"> the </w:t>
      </w:r>
      <w:r w:rsidR="00A410AB" w:rsidRPr="00156077">
        <w:rPr>
          <w:color w:val="auto"/>
          <w:u w:val="single"/>
        </w:rPr>
        <w:t xml:space="preserve">immediate </w:t>
      </w:r>
      <w:r w:rsidR="00FA0E49" w:rsidRPr="00156077">
        <w:rPr>
          <w:color w:val="auto"/>
          <w:u w:val="single"/>
        </w:rPr>
        <w:t xml:space="preserve">administration of </w:t>
      </w:r>
      <w:r w:rsidR="003D0F36" w:rsidRPr="00156077">
        <w:rPr>
          <w:color w:val="auto"/>
          <w:u w:val="single"/>
        </w:rPr>
        <w:t xml:space="preserve">an </w:t>
      </w:r>
      <w:r w:rsidR="001906F7" w:rsidRPr="00156077">
        <w:rPr>
          <w:color w:val="auto"/>
          <w:u w:val="single"/>
        </w:rPr>
        <w:t xml:space="preserve">opioid antagonist </w:t>
      </w:r>
      <w:r w:rsidR="003D0F36" w:rsidRPr="00156077">
        <w:rPr>
          <w:color w:val="auto"/>
          <w:u w:val="single"/>
        </w:rPr>
        <w:t>medication</w:t>
      </w:r>
      <w:r w:rsidR="003378C9" w:rsidRPr="00156077">
        <w:rPr>
          <w:color w:val="auto"/>
          <w:u w:val="single"/>
        </w:rPr>
        <w:t>.</w:t>
      </w:r>
    </w:p>
    <w:p w14:paraId="46AE00FF" w14:textId="73DDAF02" w:rsidR="00095384" w:rsidRPr="00156077" w:rsidRDefault="00EB6433" w:rsidP="00095384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"</w:t>
      </w:r>
      <w:r w:rsidR="00095384" w:rsidRPr="00156077">
        <w:rPr>
          <w:color w:val="auto"/>
          <w:u w:val="single"/>
        </w:rPr>
        <w:t>Death</w:t>
      </w:r>
      <w:r w:rsidRPr="00156077">
        <w:rPr>
          <w:color w:val="auto"/>
          <w:u w:val="single"/>
        </w:rPr>
        <w:t>"</w:t>
      </w:r>
      <w:r w:rsidR="00095384" w:rsidRPr="00156077">
        <w:rPr>
          <w:color w:val="auto"/>
          <w:u w:val="single"/>
        </w:rPr>
        <w:t xml:space="preserve"> means the death of any </w:t>
      </w:r>
      <w:r w:rsidR="007D2087" w:rsidRPr="00156077">
        <w:rPr>
          <w:color w:val="auto"/>
          <w:u w:val="single"/>
        </w:rPr>
        <w:t>law-enforcement officer, probation officer, parole officer, courthouse security officer, correctional officer, the State Fire Marshal, a deputy or assistant fire marshal, firefighter, or emergency medical service personnel</w:t>
      </w:r>
      <w:r w:rsidR="00095384" w:rsidRPr="00156077">
        <w:rPr>
          <w:color w:val="auto"/>
          <w:u w:val="single"/>
        </w:rPr>
        <w:t xml:space="preserve"> </w:t>
      </w:r>
      <w:r w:rsidR="007D2087" w:rsidRPr="00156077">
        <w:rPr>
          <w:color w:val="auto"/>
          <w:u w:val="single"/>
        </w:rPr>
        <w:t xml:space="preserve">which </w:t>
      </w:r>
      <w:r w:rsidR="00095384" w:rsidRPr="00156077">
        <w:rPr>
          <w:color w:val="auto"/>
          <w:u w:val="single"/>
        </w:rPr>
        <w:t xml:space="preserve">ensues within one year as a proximate result of </w:t>
      </w:r>
      <w:r w:rsidR="00EC6339" w:rsidRPr="00156077">
        <w:rPr>
          <w:color w:val="auto"/>
          <w:u w:val="single"/>
        </w:rPr>
        <w:t>a</w:t>
      </w:r>
      <w:r w:rsidR="000F2958" w:rsidRPr="00156077">
        <w:rPr>
          <w:color w:val="auto"/>
          <w:u w:val="single"/>
        </w:rPr>
        <w:t xml:space="preserve"> bodily</w:t>
      </w:r>
      <w:r w:rsidR="00EC6339" w:rsidRPr="00156077">
        <w:rPr>
          <w:color w:val="auto"/>
          <w:u w:val="single"/>
        </w:rPr>
        <w:t xml:space="preserve"> </w:t>
      </w:r>
      <w:r w:rsidR="00095384" w:rsidRPr="00156077">
        <w:rPr>
          <w:color w:val="auto"/>
          <w:u w:val="single"/>
        </w:rPr>
        <w:t>injury received</w:t>
      </w:r>
      <w:r w:rsidR="003D0380" w:rsidRPr="00156077">
        <w:rPr>
          <w:color w:val="auto"/>
          <w:u w:val="single"/>
        </w:rPr>
        <w:t xml:space="preserve"> in violation of this section.</w:t>
      </w:r>
    </w:p>
    <w:p w14:paraId="5C0057E9" w14:textId="3A1D5B26" w:rsidR="00183530" w:rsidRPr="00156077" w:rsidRDefault="00EB6433" w:rsidP="00183530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"</w:t>
      </w:r>
      <w:r w:rsidR="00183530" w:rsidRPr="00156077">
        <w:rPr>
          <w:color w:val="auto"/>
          <w:u w:val="single"/>
        </w:rPr>
        <w:t>Exposure</w:t>
      </w:r>
      <w:r w:rsidRPr="00156077">
        <w:rPr>
          <w:color w:val="auto"/>
          <w:u w:val="single"/>
        </w:rPr>
        <w:t>"</w:t>
      </w:r>
      <w:r w:rsidR="00183530" w:rsidRPr="00156077">
        <w:rPr>
          <w:color w:val="auto"/>
          <w:u w:val="single"/>
        </w:rPr>
        <w:t xml:space="preserve"> includes without limitation skin contact, inhalation, ingestion, or contact with a needlestick or a mucus membrane, including without limitation the mouth, eyes, or nose</w:t>
      </w:r>
      <w:r w:rsidR="003378C9" w:rsidRPr="00156077">
        <w:rPr>
          <w:color w:val="auto"/>
          <w:u w:val="single"/>
        </w:rPr>
        <w:t>.</w:t>
      </w:r>
      <w:r w:rsidR="00933C43" w:rsidRPr="00156077">
        <w:rPr>
          <w:color w:val="auto"/>
          <w:u w:val="single"/>
        </w:rPr>
        <w:t xml:space="preserve">  </w:t>
      </w:r>
      <w:r w:rsidR="00EE4A44" w:rsidRPr="00156077">
        <w:rPr>
          <w:color w:val="auto"/>
          <w:u w:val="single"/>
        </w:rPr>
        <w:t xml:space="preserve">Proof of exposure </w:t>
      </w:r>
      <w:r w:rsidR="00AC31A5" w:rsidRPr="00156077">
        <w:rPr>
          <w:color w:val="auto"/>
          <w:u w:val="single"/>
        </w:rPr>
        <w:t xml:space="preserve">shall be based </w:t>
      </w:r>
      <w:r w:rsidR="00D02400" w:rsidRPr="00156077">
        <w:rPr>
          <w:color w:val="auto"/>
          <w:u w:val="single"/>
        </w:rPr>
        <w:t>on a confirmed positive test for opioids</w:t>
      </w:r>
      <w:r w:rsidR="004B54EB" w:rsidRPr="00156077">
        <w:rPr>
          <w:color w:val="auto"/>
          <w:u w:val="single"/>
        </w:rPr>
        <w:t xml:space="preserve"> administered by a medical professional</w:t>
      </w:r>
      <w:r w:rsidR="003618B6" w:rsidRPr="00156077">
        <w:rPr>
          <w:color w:val="auto"/>
          <w:u w:val="single"/>
        </w:rPr>
        <w:t xml:space="preserve"> </w:t>
      </w:r>
      <w:r w:rsidR="005F1A5D" w:rsidRPr="00156077">
        <w:rPr>
          <w:color w:val="auto"/>
          <w:u w:val="single"/>
        </w:rPr>
        <w:t>immediately following the</w:t>
      </w:r>
      <w:r w:rsidR="00E31B01" w:rsidRPr="00156077">
        <w:rPr>
          <w:color w:val="auto"/>
          <w:u w:val="single"/>
        </w:rPr>
        <w:t xml:space="preserve"> death or bodily injury of the law-enforcement officer, probation officer, parole officer, courthouse security officer, correctional officer, the State Fire Marshal, a deputy or assistant fire marshal, firefighter, or emergency medical service personnel. </w:t>
      </w:r>
      <w:r w:rsidR="005F1A5D" w:rsidRPr="00156077">
        <w:rPr>
          <w:color w:val="auto"/>
          <w:u w:val="single"/>
        </w:rPr>
        <w:t xml:space="preserve"> </w:t>
      </w:r>
    </w:p>
    <w:p w14:paraId="68A34F50" w14:textId="4245A6C5" w:rsidR="00F919DA" w:rsidRPr="00156077" w:rsidRDefault="00EB6433" w:rsidP="00183530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>Law-enforcement officer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 xml:space="preserve"> has the same definition as that term is defined in §30-29-1 of this code, except for purposes of this section, 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>law-enforcement officer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 xml:space="preserve"> shall additionally include those individuals defined as 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>chief executive</w:t>
      </w:r>
      <w:r w:rsidRPr="00156077">
        <w:rPr>
          <w:color w:val="auto"/>
          <w:u w:val="single"/>
        </w:rPr>
        <w:t>"</w:t>
      </w:r>
      <w:r w:rsidR="00621609" w:rsidRPr="00156077">
        <w:rPr>
          <w:color w:val="auto"/>
          <w:u w:val="single"/>
        </w:rPr>
        <w:t xml:space="preserve">, </w:t>
      </w:r>
      <w:r w:rsidRPr="00156077">
        <w:rPr>
          <w:color w:val="auto"/>
          <w:u w:val="single"/>
        </w:rPr>
        <w:t>"</w:t>
      </w:r>
      <w:r w:rsidR="00621609" w:rsidRPr="00156077">
        <w:rPr>
          <w:color w:val="auto"/>
          <w:u w:val="single"/>
        </w:rPr>
        <w:t>law-enforcement official</w:t>
      </w:r>
      <w:r w:rsidRPr="00156077">
        <w:rPr>
          <w:color w:val="auto"/>
          <w:u w:val="single"/>
        </w:rPr>
        <w:t>"</w:t>
      </w:r>
      <w:r w:rsidR="00621609" w:rsidRPr="00156077">
        <w:rPr>
          <w:color w:val="auto"/>
          <w:u w:val="single"/>
        </w:rPr>
        <w:t>,</w:t>
      </w:r>
      <w:r w:rsidR="00F919DA" w:rsidRPr="00156077">
        <w:rPr>
          <w:color w:val="auto"/>
          <w:u w:val="single"/>
        </w:rPr>
        <w:t xml:space="preserve"> and 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>pre-certified law-enforcement officer</w:t>
      </w:r>
      <w:r w:rsidRPr="00156077">
        <w:rPr>
          <w:color w:val="auto"/>
          <w:u w:val="single"/>
        </w:rPr>
        <w:t>"</w:t>
      </w:r>
      <w:r w:rsidR="00F919DA" w:rsidRPr="00156077">
        <w:rPr>
          <w:color w:val="auto"/>
          <w:u w:val="single"/>
        </w:rPr>
        <w:t xml:space="preserve"> in §30-29-1 of this code.</w:t>
      </w:r>
    </w:p>
    <w:p w14:paraId="5BC744B9" w14:textId="19F29A94" w:rsidR="00CD25B6" w:rsidRPr="00156077" w:rsidRDefault="00EB6433" w:rsidP="00CC1F3B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>"</w:t>
      </w:r>
      <w:r w:rsidR="00D81E9F" w:rsidRPr="00156077">
        <w:rPr>
          <w:color w:val="auto"/>
          <w:u w:val="single"/>
        </w:rPr>
        <w:t>Opioid</w:t>
      </w:r>
      <w:r w:rsidRPr="00156077">
        <w:rPr>
          <w:color w:val="auto"/>
          <w:u w:val="single"/>
        </w:rPr>
        <w:t>"</w:t>
      </w:r>
      <w:r w:rsidR="00D81E9F" w:rsidRPr="00156077">
        <w:rPr>
          <w:color w:val="auto"/>
          <w:u w:val="single"/>
        </w:rPr>
        <w:t xml:space="preserve"> means drugs that are members of the natural and synthetic opium family, including, but not limited to, heroin, morphine, codeine, methadone, oxycodone, hydrocodone, </w:t>
      </w:r>
      <w:r w:rsidR="00CD1E6E" w:rsidRPr="00156077">
        <w:rPr>
          <w:color w:val="auto"/>
          <w:u w:val="single"/>
        </w:rPr>
        <w:t xml:space="preserve">hydromorphone, </w:t>
      </w:r>
      <w:r w:rsidR="00D81E9F" w:rsidRPr="00156077">
        <w:rPr>
          <w:color w:val="auto"/>
          <w:u w:val="single"/>
        </w:rPr>
        <w:t>fentanyl</w:t>
      </w:r>
      <w:r w:rsidR="001D6D9B" w:rsidRPr="00156077">
        <w:rPr>
          <w:color w:val="auto"/>
          <w:u w:val="single"/>
        </w:rPr>
        <w:t xml:space="preserve">, </w:t>
      </w:r>
      <w:r w:rsidR="00CD1E6E" w:rsidRPr="00156077">
        <w:rPr>
          <w:color w:val="auto"/>
          <w:u w:val="single"/>
        </w:rPr>
        <w:t xml:space="preserve">and </w:t>
      </w:r>
      <w:r w:rsidR="001D6D9B" w:rsidRPr="00156077">
        <w:rPr>
          <w:color w:val="auto"/>
          <w:u w:val="single"/>
        </w:rPr>
        <w:t>carfentanil</w:t>
      </w:r>
      <w:r w:rsidR="00D81E9F" w:rsidRPr="00156077">
        <w:rPr>
          <w:color w:val="auto"/>
          <w:u w:val="single"/>
        </w:rPr>
        <w:t>.</w:t>
      </w:r>
    </w:p>
    <w:p w14:paraId="7A8170E1" w14:textId="7F0C8F6A" w:rsidR="000C59C2" w:rsidRPr="00156077" w:rsidRDefault="00EA6F0F" w:rsidP="000C59C2">
      <w:pPr>
        <w:pStyle w:val="SectionBody"/>
        <w:rPr>
          <w:color w:val="auto"/>
          <w:u w:val="single"/>
        </w:rPr>
      </w:pPr>
      <w:r w:rsidRPr="00156077">
        <w:rPr>
          <w:color w:val="auto"/>
          <w:u w:val="single"/>
        </w:rPr>
        <w:t xml:space="preserve">The offenses </w:t>
      </w:r>
      <w:r w:rsidR="00E72491" w:rsidRPr="00156077">
        <w:rPr>
          <w:color w:val="auto"/>
          <w:u w:val="single"/>
        </w:rPr>
        <w:t xml:space="preserve">set forth in this section </w:t>
      </w:r>
      <w:r w:rsidR="000C59C2" w:rsidRPr="00156077">
        <w:rPr>
          <w:color w:val="auto"/>
          <w:u w:val="single"/>
        </w:rPr>
        <w:t>shall be in addition to any other offenses set forth in this code</w:t>
      </w:r>
      <w:r w:rsidR="00E72491" w:rsidRPr="00156077">
        <w:rPr>
          <w:color w:val="auto"/>
          <w:u w:val="single"/>
        </w:rPr>
        <w:t>.</w:t>
      </w:r>
    </w:p>
    <w:p w14:paraId="594E5623" w14:textId="77777777" w:rsidR="00C33014" w:rsidRPr="00156077" w:rsidRDefault="00C33014" w:rsidP="00CC1F3B">
      <w:pPr>
        <w:pStyle w:val="Note"/>
        <w:rPr>
          <w:color w:val="auto"/>
        </w:rPr>
      </w:pPr>
    </w:p>
    <w:p w14:paraId="2D4B611F" w14:textId="47932951" w:rsidR="006865E9" w:rsidRPr="00156077" w:rsidRDefault="00CF1DCA" w:rsidP="00CC1F3B">
      <w:pPr>
        <w:pStyle w:val="Note"/>
        <w:rPr>
          <w:color w:val="auto"/>
        </w:rPr>
      </w:pPr>
      <w:r w:rsidRPr="00156077">
        <w:rPr>
          <w:color w:val="auto"/>
        </w:rPr>
        <w:t>NOTE: The</w:t>
      </w:r>
      <w:r w:rsidR="006865E9" w:rsidRPr="00156077">
        <w:rPr>
          <w:color w:val="auto"/>
        </w:rPr>
        <w:t xml:space="preserve"> purpose of this bill is to </w:t>
      </w:r>
      <w:r w:rsidR="00E169FB" w:rsidRPr="00156077">
        <w:rPr>
          <w:color w:val="auto"/>
        </w:rPr>
        <w:t xml:space="preserve">create </w:t>
      </w:r>
      <w:r w:rsidR="008906B6" w:rsidRPr="00156077">
        <w:rPr>
          <w:color w:val="auto"/>
        </w:rPr>
        <w:t>the offense of exposing a law-enforcement officer, probation officer, parole officer, courthouse security officer, correctional officer, the State Fire Marshal, a deputy or assistant fire marshal, firefighter, or emergency medical service personnel to opioids.</w:t>
      </w:r>
    </w:p>
    <w:p w14:paraId="3FD9A506" w14:textId="77777777" w:rsidR="006865E9" w:rsidRPr="00156077" w:rsidRDefault="00AE48A0" w:rsidP="00CC1F3B">
      <w:pPr>
        <w:pStyle w:val="Note"/>
        <w:rPr>
          <w:color w:val="auto"/>
        </w:rPr>
      </w:pPr>
      <w:r w:rsidRPr="0015607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56077" w:rsidSect="00CD25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AD8" w14:textId="77777777" w:rsidR="00456922" w:rsidRPr="00B844FE" w:rsidRDefault="00456922" w:rsidP="00B844FE">
      <w:r>
        <w:separator/>
      </w:r>
    </w:p>
  </w:endnote>
  <w:endnote w:type="continuationSeparator" w:id="0">
    <w:p w14:paraId="1BD8A058" w14:textId="77777777" w:rsidR="00456922" w:rsidRPr="00B844FE" w:rsidRDefault="004569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5F6" w14:textId="77777777" w:rsidR="00456922" w:rsidRPr="00B844FE" w:rsidRDefault="00456922" w:rsidP="00B844FE">
      <w:r>
        <w:separator/>
      </w:r>
    </w:p>
  </w:footnote>
  <w:footnote w:type="continuationSeparator" w:id="0">
    <w:p w14:paraId="0B85F7EA" w14:textId="77777777" w:rsidR="00456922" w:rsidRPr="00B844FE" w:rsidRDefault="004569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CC0296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29C8F55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01A4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01A4C">
          <w:rPr>
            <w:sz w:val="22"/>
            <w:szCs w:val="22"/>
          </w:rPr>
          <w:t>2024R3160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771183">
    <w:abstractNumId w:val="0"/>
  </w:num>
  <w:num w:numId="2" w16cid:durableId="193509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356DE"/>
    <w:rsid w:val="000519BC"/>
    <w:rsid w:val="000573A9"/>
    <w:rsid w:val="00085D22"/>
    <w:rsid w:val="00093AB0"/>
    <w:rsid w:val="00095384"/>
    <w:rsid w:val="000C59C2"/>
    <w:rsid w:val="000C5C77"/>
    <w:rsid w:val="000D6A91"/>
    <w:rsid w:val="000E3912"/>
    <w:rsid w:val="000F2958"/>
    <w:rsid w:val="0010070F"/>
    <w:rsid w:val="001014BD"/>
    <w:rsid w:val="00137E28"/>
    <w:rsid w:val="0015112E"/>
    <w:rsid w:val="001552E7"/>
    <w:rsid w:val="00156077"/>
    <w:rsid w:val="001566B4"/>
    <w:rsid w:val="00183530"/>
    <w:rsid w:val="001906F7"/>
    <w:rsid w:val="001A66B7"/>
    <w:rsid w:val="001C182F"/>
    <w:rsid w:val="001C279E"/>
    <w:rsid w:val="001D459E"/>
    <w:rsid w:val="001D6916"/>
    <w:rsid w:val="001D6D9B"/>
    <w:rsid w:val="001F29FD"/>
    <w:rsid w:val="001F5638"/>
    <w:rsid w:val="0022348D"/>
    <w:rsid w:val="00233D88"/>
    <w:rsid w:val="0027011C"/>
    <w:rsid w:val="00274200"/>
    <w:rsid w:val="00275740"/>
    <w:rsid w:val="002A0269"/>
    <w:rsid w:val="002D19E2"/>
    <w:rsid w:val="002D1AA0"/>
    <w:rsid w:val="00303684"/>
    <w:rsid w:val="003143F5"/>
    <w:rsid w:val="00314854"/>
    <w:rsid w:val="003378C9"/>
    <w:rsid w:val="00343591"/>
    <w:rsid w:val="003618B6"/>
    <w:rsid w:val="00394191"/>
    <w:rsid w:val="003B0FC3"/>
    <w:rsid w:val="003C51CD"/>
    <w:rsid w:val="003C6034"/>
    <w:rsid w:val="003D0380"/>
    <w:rsid w:val="003D0F36"/>
    <w:rsid w:val="00400B5C"/>
    <w:rsid w:val="004368E0"/>
    <w:rsid w:val="00456922"/>
    <w:rsid w:val="004B54EB"/>
    <w:rsid w:val="004C13DD"/>
    <w:rsid w:val="004D17A1"/>
    <w:rsid w:val="004D3ABE"/>
    <w:rsid w:val="004E3441"/>
    <w:rsid w:val="00500579"/>
    <w:rsid w:val="005A5366"/>
    <w:rsid w:val="005B3EA8"/>
    <w:rsid w:val="005F1A5D"/>
    <w:rsid w:val="0061330D"/>
    <w:rsid w:val="00621609"/>
    <w:rsid w:val="006369EB"/>
    <w:rsid w:val="00637E73"/>
    <w:rsid w:val="006865E9"/>
    <w:rsid w:val="00686E9A"/>
    <w:rsid w:val="00691F3E"/>
    <w:rsid w:val="00693275"/>
    <w:rsid w:val="00694BFB"/>
    <w:rsid w:val="006A106B"/>
    <w:rsid w:val="006C523D"/>
    <w:rsid w:val="006D4036"/>
    <w:rsid w:val="006F1DAB"/>
    <w:rsid w:val="0070424A"/>
    <w:rsid w:val="007276F4"/>
    <w:rsid w:val="00741273"/>
    <w:rsid w:val="007A5259"/>
    <w:rsid w:val="007A7081"/>
    <w:rsid w:val="007D2087"/>
    <w:rsid w:val="007F1CF5"/>
    <w:rsid w:val="00834EDE"/>
    <w:rsid w:val="008736AA"/>
    <w:rsid w:val="0088243A"/>
    <w:rsid w:val="008906B6"/>
    <w:rsid w:val="008C4723"/>
    <w:rsid w:val="008C4BED"/>
    <w:rsid w:val="008D275D"/>
    <w:rsid w:val="008D2CF0"/>
    <w:rsid w:val="008F0804"/>
    <w:rsid w:val="00901A4C"/>
    <w:rsid w:val="00933C43"/>
    <w:rsid w:val="00935ADE"/>
    <w:rsid w:val="00937E2A"/>
    <w:rsid w:val="00953271"/>
    <w:rsid w:val="00980327"/>
    <w:rsid w:val="00986478"/>
    <w:rsid w:val="009A66FB"/>
    <w:rsid w:val="009B5557"/>
    <w:rsid w:val="009F1067"/>
    <w:rsid w:val="00A04E23"/>
    <w:rsid w:val="00A22B97"/>
    <w:rsid w:val="00A31E01"/>
    <w:rsid w:val="00A410AB"/>
    <w:rsid w:val="00A42541"/>
    <w:rsid w:val="00A50174"/>
    <w:rsid w:val="00A527AD"/>
    <w:rsid w:val="00A718CF"/>
    <w:rsid w:val="00A723DD"/>
    <w:rsid w:val="00AC31A5"/>
    <w:rsid w:val="00AE48A0"/>
    <w:rsid w:val="00AE61BE"/>
    <w:rsid w:val="00B16F25"/>
    <w:rsid w:val="00B24422"/>
    <w:rsid w:val="00B65B1A"/>
    <w:rsid w:val="00B66B81"/>
    <w:rsid w:val="00B71E6F"/>
    <w:rsid w:val="00B80C20"/>
    <w:rsid w:val="00B844FE"/>
    <w:rsid w:val="00B86B4F"/>
    <w:rsid w:val="00BA1F84"/>
    <w:rsid w:val="00BC562B"/>
    <w:rsid w:val="00BD7173"/>
    <w:rsid w:val="00BE0C40"/>
    <w:rsid w:val="00C02F3D"/>
    <w:rsid w:val="00C33014"/>
    <w:rsid w:val="00C33434"/>
    <w:rsid w:val="00C34869"/>
    <w:rsid w:val="00C42EB6"/>
    <w:rsid w:val="00C85096"/>
    <w:rsid w:val="00CB20EF"/>
    <w:rsid w:val="00CC0296"/>
    <w:rsid w:val="00CC1F3B"/>
    <w:rsid w:val="00CD12CB"/>
    <w:rsid w:val="00CD1E6E"/>
    <w:rsid w:val="00CD25B6"/>
    <w:rsid w:val="00CD36CF"/>
    <w:rsid w:val="00CF1D35"/>
    <w:rsid w:val="00CF1DCA"/>
    <w:rsid w:val="00CF4D0C"/>
    <w:rsid w:val="00D02400"/>
    <w:rsid w:val="00D579FC"/>
    <w:rsid w:val="00D81C16"/>
    <w:rsid w:val="00D81E9F"/>
    <w:rsid w:val="00D831D2"/>
    <w:rsid w:val="00DB1843"/>
    <w:rsid w:val="00DE526B"/>
    <w:rsid w:val="00DF199D"/>
    <w:rsid w:val="00E01542"/>
    <w:rsid w:val="00E066F6"/>
    <w:rsid w:val="00E169FB"/>
    <w:rsid w:val="00E31B01"/>
    <w:rsid w:val="00E365F1"/>
    <w:rsid w:val="00E62F48"/>
    <w:rsid w:val="00E72491"/>
    <w:rsid w:val="00E831B3"/>
    <w:rsid w:val="00E95FBC"/>
    <w:rsid w:val="00EA6F0F"/>
    <w:rsid w:val="00EB6433"/>
    <w:rsid w:val="00EC0A63"/>
    <w:rsid w:val="00EC5E63"/>
    <w:rsid w:val="00EC6339"/>
    <w:rsid w:val="00EE4A44"/>
    <w:rsid w:val="00EE70CB"/>
    <w:rsid w:val="00EF78CF"/>
    <w:rsid w:val="00F36B78"/>
    <w:rsid w:val="00F41CA2"/>
    <w:rsid w:val="00F443C0"/>
    <w:rsid w:val="00F62EFB"/>
    <w:rsid w:val="00F919DA"/>
    <w:rsid w:val="00F939A4"/>
    <w:rsid w:val="00FA0E49"/>
    <w:rsid w:val="00FA7B09"/>
    <w:rsid w:val="00FD5B51"/>
    <w:rsid w:val="00FE067E"/>
    <w:rsid w:val="00FE208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43258685-8416-420D-8647-65DB7F5D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D25B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652194"/>
    <w:rsid w:val="00803112"/>
    <w:rsid w:val="008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cp:lastPrinted>2024-01-17T13:50:00Z</cp:lastPrinted>
  <dcterms:created xsi:type="dcterms:W3CDTF">2024-01-29T14:00:00Z</dcterms:created>
  <dcterms:modified xsi:type="dcterms:W3CDTF">2024-01-29T14:00:00Z</dcterms:modified>
</cp:coreProperties>
</file>